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Arial" w:eastAsia="黑体" w:cs="Arial"/>
          <w:b/>
          <w:color w:val="000000"/>
          <w:kern w:val="0"/>
          <w:sz w:val="32"/>
          <w:szCs w:val="32"/>
        </w:rPr>
      </w:pPr>
      <w:r>
        <w:rPr>
          <w:rFonts w:hint="eastAsia" w:ascii="黑体" w:hAnsi="Arial" w:eastAsia="黑体" w:cs="Arial"/>
          <w:b/>
          <w:color w:val="000000"/>
          <w:kern w:val="0"/>
          <w:sz w:val="32"/>
          <w:szCs w:val="32"/>
        </w:rPr>
        <w:t>企业需求概况信息表</w:t>
      </w:r>
    </w:p>
    <w:p>
      <w:pPr>
        <w:rPr>
          <w:rFonts w:ascii="宋体" w:hAnsi="宋体"/>
          <w:b/>
          <w:szCs w:val="21"/>
        </w:rPr>
      </w:pPr>
      <w:r>
        <w:rPr>
          <w:rFonts w:hint="eastAsia" w:ascii="宋体" w:hAnsi="宋体" w:cs="宋体"/>
          <w:b/>
          <w:bCs/>
          <w:kern w:val="0"/>
          <w:szCs w:val="21"/>
        </w:rPr>
        <w:t>序号</w:t>
      </w:r>
      <w:r>
        <w:rPr>
          <w:rFonts w:ascii="宋体" w:hAnsi="宋体" w:cs="宋体"/>
          <w:b/>
          <w:bCs/>
          <w:kern w:val="0"/>
          <w:szCs w:val="21"/>
        </w:rPr>
        <w:t>X</w:t>
      </w:r>
      <w:r>
        <w:rPr>
          <w:rFonts w:hint="eastAsia" w:ascii="宋体" w:hAnsi="宋体" w:cs="宋体"/>
          <w:b/>
          <w:bCs/>
          <w:kern w:val="0"/>
          <w:szCs w:val="21"/>
        </w:rPr>
        <w:t>：</w:t>
      </w:r>
    </w:p>
    <w:tbl>
      <w:tblPr>
        <w:tblStyle w:val="6"/>
        <w:tblW w:w="926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79"/>
        <w:gridCol w:w="500"/>
        <w:gridCol w:w="3037"/>
        <w:gridCol w:w="659"/>
        <w:gridCol w:w="1407"/>
        <w:gridCol w:w="27"/>
        <w:gridCol w:w="19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1" w:type="dxa"/>
            <w:gridSpan w:val="7"/>
            <w:tcBorders>
              <w:top w:val="single" w:color="auto" w:sz="12" w:space="0"/>
            </w:tcBorders>
            <w:vAlign w:val="center"/>
          </w:tcPr>
          <w:p>
            <w:pPr>
              <w:rPr>
                <w:rFonts w:ascii="宋体" w:hAnsi="宋体"/>
                <w:b/>
                <w:szCs w:val="21"/>
              </w:rPr>
            </w:pPr>
            <w:r>
              <w:rPr>
                <w:rFonts w:hint="eastAsia" w:ascii="宋体" w:hAnsi="宋体"/>
                <w:b/>
                <w:szCs w:val="21"/>
              </w:rPr>
              <w:t>一、企业基本情况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179" w:type="dxa"/>
            <w:gridSpan w:val="2"/>
            <w:vAlign w:val="center"/>
          </w:tcPr>
          <w:p>
            <w:pPr>
              <w:rPr>
                <w:rFonts w:ascii="宋体" w:hAnsi="宋体"/>
                <w:szCs w:val="21"/>
              </w:rPr>
            </w:pPr>
            <w:r>
              <w:rPr>
                <w:rFonts w:hint="eastAsia" w:ascii="宋体" w:hAnsi="宋体"/>
                <w:szCs w:val="21"/>
              </w:rPr>
              <w:t>单位名称</w:t>
            </w:r>
          </w:p>
        </w:tc>
        <w:tc>
          <w:tcPr>
            <w:tcW w:w="3037" w:type="dxa"/>
            <w:vAlign w:val="center"/>
          </w:tcPr>
          <w:p>
            <w:pPr>
              <w:rPr>
                <w:rFonts w:ascii="宋体" w:hAnsi="宋体"/>
                <w:szCs w:val="21"/>
              </w:rPr>
            </w:pPr>
            <w:r>
              <w:rPr>
                <w:rFonts w:hint="eastAsia" w:ascii="宋体" w:hAnsi="宋体"/>
                <w:szCs w:val="21"/>
              </w:rPr>
              <w:t>浙江亿力机电股份有限公司</w:t>
            </w:r>
          </w:p>
        </w:tc>
        <w:tc>
          <w:tcPr>
            <w:tcW w:w="2093" w:type="dxa"/>
            <w:gridSpan w:val="3"/>
            <w:vAlign w:val="center"/>
          </w:tcPr>
          <w:p>
            <w:pPr>
              <w:rPr>
                <w:rFonts w:ascii="宋体" w:hAnsi="宋体"/>
                <w:szCs w:val="21"/>
              </w:rPr>
            </w:pPr>
            <w:r>
              <w:rPr>
                <w:rFonts w:hint="eastAsia" w:ascii="宋体" w:hAnsi="宋体"/>
                <w:szCs w:val="21"/>
              </w:rPr>
              <w:t>所属行业</w:t>
            </w:r>
          </w:p>
        </w:tc>
        <w:tc>
          <w:tcPr>
            <w:tcW w:w="1952" w:type="dxa"/>
            <w:vAlign w:val="center"/>
          </w:tcPr>
          <w:p>
            <w:pPr>
              <w:rPr>
                <w:rFonts w:ascii="宋体" w:hAnsi="宋体"/>
                <w:szCs w:val="21"/>
              </w:rPr>
            </w:pPr>
            <w:r>
              <w:rPr>
                <w:rFonts w:hint="eastAsia" w:ascii="宋体" w:hAnsi="宋体"/>
                <w:szCs w:val="21"/>
              </w:rPr>
              <w:t>专业设备制造业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179" w:type="dxa"/>
            <w:gridSpan w:val="2"/>
            <w:vAlign w:val="center"/>
          </w:tcPr>
          <w:p>
            <w:pPr>
              <w:rPr>
                <w:rFonts w:ascii="宋体" w:hAnsi="宋体"/>
                <w:szCs w:val="21"/>
              </w:rPr>
            </w:pPr>
            <w:r>
              <w:rPr>
                <w:rFonts w:hint="eastAsia" w:ascii="宋体" w:hAnsi="宋体"/>
                <w:szCs w:val="21"/>
              </w:rPr>
              <w:t>企业主导产品</w:t>
            </w:r>
          </w:p>
        </w:tc>
        <w:tc>
          <w:tcPr>
            <w:tcW w:w="3037" w:type="dxa"/>
            <w:vAlign w:val="center"/>
          </w:tcPr>
          <w:p>
            <w:pPr>
              <w:rPr>
                <w:rFonts w:ascii="宋体" w:hAnsi="宋体"/>
                <w:szCs w:val="21"/>
              </w:rPr>
            </w:pPr>
            <w:r>
              <w:rPr>
                <w:rFonts w:hint="eastAsia" w:ascii="宋体" w:hAnsi="宋体"/>
                <w:szCs w:val="21"/>
              </w:rPr>
              <w:t>清洗机及吸尘器</w:t>
            </w:r>
          </w:p>
        </w:tc>
        <w:tc>
          <w:tcPr>
            <w:tcW w:w="2093" w:type="dxa"/>
            <w:gridSpan w:val="3"/>
            <w:vAlign w:val="center"/>
          </w:tcPr>
          <w:p>
            <w:pPr>
              <w:rPr>
                <w:rFonts w:ascii="宋体" w:hAnsi="宋体"/>
                <w:szCs w:val="21"/>
              </w:rPr>
            </w:pPr>
            <w:r>
              <w:rPr>
                <w:rFonts w:hint="eastAsia" w:ascii="宋体" w:hAnsi="宋体"/>
                <w:szCs w:val="21"/>
              </w:rPr>
              <w:t>所属地区</w:t>
            </w:r>
          </w:p>
        </w:tc>
        <w:tc>
          <w:tcPr>
            <w:tcW w:w="1952" w:type="dxa"/>
            <w:vAlign w:val="center"/>
          </w:tcPr>
          <w:p>
            <w:pPr>
              <w:rPr>
                <w:rFonts w:ascii="宋体" w:hAnsi="宋体"/>
                <w:szCs w:val="21"/>
              </w:rPr>
            </w:pPr>
            <w:r>
              <w:rPr>
                <w:rFonts w:hint="eastAsia" w:ascii="宋体" w:hAnsi="宋体"/>
                <w:szCs w:val="21"/>
              </w:rPr>
              <w:t>嘉兴市 嘉善县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179" w:type="dxa"/>
            <w:gridSpan w:val="2"/>
            <w:vAlign w:val="center"/>
          </w:tcPr>
          <w:p>
            <w:pPr>
              <w:rPr>
                <w:rFonts w:ascii="宋体" w:hAnsi="宋体"/>
                <w:szCs w:val="21"/>
              </w:rPr>
            </w:pPr>
            <w:r>
              <w:rPr>
                <w:rFonts w:hint="eastAsia" w:ascii="宋体" w:hAnsi="宋体"/>
                <w:szCs w:val="21"/>
              </w:rPr>
              <w:t>联系人</w:t>
            </w:r>
          </w:p>
        </w:tc>
        <w:tc>
          <w:tcPr>
            <w:tcW w:w="3037" w:type="dxa"/>
            <w:vAlign w:val="center"/>
          </w:tcPr>
          <w:p>
            <w:pPr>
              <w:rPr>
                <w:rFonts w:hint="default" w:ascii="宋体" w:hAnsi="宋体" w:eastAsia="宋体"/>
                <w:szCs w:val="21"/>
                <w:lang w:val="en-US" w:eastAsia="zh-CN"/>
              </w:rPr>
            </w:pPr>
            <w:r>
              <w:rPr>
                <w:rFonts w:hint="eastAsia" w:ascii="宋体" w:hAnsi="宋体"/>
                <w:szCs w:val="21"/>
                <w:lang w:val="en-US" w:eastAsia="zh-CN"/>
              </w:rPr>
              <w:t>钟主任</w:t>
            </w:r>
          </w:p>
        </w:tc>
        <w:tc>
          <w:tcPr>
            <w:tcW w:w="2093" w:type="dxa"/>
            <w:gridSpan w:val="3"/>
            <w:vAlign w:val="center"/>
          </w:tcPr>
          <w:p>
            <w:pPr>
              <w:rPr>
                <w:rFonts w:ascii="宋体" w:hAnsi="宋体"/>
                <w:szCs w:val="21"/>
              </w:rPr>
            </w:pPr>
            <w:r>
              <w:rPr>
                <w:rFonts w:hint="eastAsia" w:ascii="宋体" w:hAnsi="宋体"/>
                <w:szCs w:val="21"/>
              </w:rPr>
              <w:t>联系人电话（手机）</w:t>
            </w:r>
          </w:p>
        </w:tc>
        <w:tc>
          <w:tcPr>
            <w:tcW w:w="1952" w:type="dxa"/>
            <w:vAlign w:val="center"/>
          </w:tcPr>
          <w:p>
            <w:pPr>
              <w:rPr>
                <w:rFonts w:hint="default" w:ascii="宋体" w:hAnsi="宋体"/>
                <w:szCs w:val="21"/>
                <w:lang w:val="en-US" w:eastAsia="zh-CN"/>
              </w:rPr>
            </w:pPr>
            <w:r>
              <w:rPr>
                <w:rFonts w:hint="eastAsia" w:ascii="宋体" w:hAnsi="宋体"/>
                <w:szCs w:val="21"/>
                <w:lang w:val="en-US" w:eastAsia="zh-CN"/>
              </w:rPr>
              <w:t>13356071978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1" w:type="dxa"/>
            <w:gridSpan w:val="7"/>
            <w:vAlign w:val="center"/>
          </w:tcPr>
          <w:p>
            <w:pPr>
              <w:rPr>
                <w:rFonts w:ascii="宋体" w:hAnsi="宋体"/>
                <w:szCs w:val="21"/>
              </w:rPr>
            </w:pPr>
            <w:r>
              <w:rPr>
                <w:rFonts w:hint="eastAsia" w:ascii="宋体" w:hAnsi="宋体"/>
                <w:b/>
                <w:szCs w:val="21"/>
              </w:rPr>
              <w:t>二、企业技术创新需求情况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9" w:type="dxa"/>
            <w:vAlign w:val="center"/>
          </w:tcPr>
          <w:p>
            <w:pPr>
              <w:jc w:val="center"/>
              <w:rPr>
                <w:rFonts w:ascii="宋体" w:hAnsi="宋体"/>
                <w:szCs w:val="21"/>
              </w:rPr>
            </w:pPr>
            <w:r>
              <w:rPr>
                <w:rFonts w:hint="eastAsia" w:ascii="宋体" w:hAnsi="宋体"/>
                <w:szCs w:val="21"/>
              </w:rPr>
              <w:t>技术需求名称</w:t>
            </w:r>
          </w:p>
        </w:tc>
        <w:tc>
          <w:tcPr>
            <w:tcW w:w="4196" w:type="dxa"/>
            <w:gridSpan w:val="3"/>
            <w:vAlign w:val="center"/>
          </w:tcPr>
          <w:p>
            <w:pPr>
              <w:jc w:val="center"/>
              <w:rPr>
                <w:rFonts w:hint="default" w:ascii="宋体" w:hAnsi="宋体" w:eastAsia="宋体"/>
                <w:szCs w:val="21"/>
                <w:lang w:val="en-US" w:eastAsia="zh-CN"/>
              </w:rPr>
            </w:pPr>
            <w:r>
              <w:rPr>
                <w:rFonts w:hint="eastAsia" w:ascii="宋体" w:hAnsi="宋体"/>
                <w:szCs w:val="21"/>
                <w:lang w:val="en-US" w:eastAsia="zh-CN"/>
              </w:rPr>
              <w:t>高效除垢，减少水垢装置</w:t>
            </w:r>
          </w:p>
        </w:tc>
        <w:tc>
          <w:tcPr>
            <w:tcW w:w="1407" w:type="dxa"/>
            <w:vAlign w:val="center"/>
          </w:tcPr>
          <w:p>
            <w:pPr>
              <w:jc w:val="center"/>
              <w:rPr>
                <w:rFonts w:ascii="宋体" w:hAnsi="宋体"/>
                <w:szCs w:val="21"/>
              </w:rPr>
            </w:pPr>
            <w:r>
              <w:rPr>
                <w:rFonts w:hint="eastAsia" w:ascii="宋体" w:hAnsi="宋体"/>
                <w:szCs w:val="21"/>
              </w:rPr>
              <w:t>所属技</w:t>
            </w:r>
          </w:p>
          <w:p>
            <w:pPr>
              <w:jc w:val="center"/>
              <w:rPr>
                <w:rFonts w:ascii="宋体" w:hAnsi="宋体"/>
                <w:szCs w:val="21"/>
              </w:rPr>
            </w:pPr>
            <w:r>
              <w:rPr>
                <w:rFonts w:hint="eastAsia" w:ascii="宋体" w:hAnsi="宋体"/>
                <w:szCs w:val="21"/>
              </w:rPr>
              <w:t>术领域</w:t>
            </w:r>
          </w:p>
        </w:tc>
        <w:tc>
          <w:tcPr>
            <w:tcW w:w="1979" w:type="dxa"/>
            <w:gridSpan w:val="2"/>
            <w:vAlign w:val="center"/>
          </w:tcPr>
          <w:p>
            <w:pPr>
              <w:jc w:val="center"/>
              <w:rPr>
                <w:rFonts w:ascii="宋体" w:hAnsi="宋体"/>
                <w:szCs w:val="21"/>
              </w:rPr>
            </w:pPr>
            <w:r>
              <w:rPr>
                <w:rFonts w:hint="eastAsia"/>
                <w:color w:val="000000"/>
              </w:rPr>
              <w:t>先进制造与自动化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9" w:type="dxa"/>
            <w:vAlign w:val="center"/>
          </w:tcPr>
          <w:p>
            <w:pPr>
              <w:jc w:val="center"/>
              <w:rPr>
                <w:rFonts w:ascii="宋体" w:hAnsi="宋体"/>
                <w:szCs w:val="21"/>
              </w:rPr>
            </w:pPr>
            <w:r>
              <w:rPr>
                <w:rFonts w:hint="eastAsia" w:ascii="宋体" w:hAnsi="宋体"/>
                <w:szCs w:val="21"/>
              </w:rPr>
              <w:t>计划实施年限</w:t>
            </w:r>
          </w:p>
        </w:tc>
        <w:tc>
          <w:tcPr>
            <w:tcW w:w="7582" w:type="dxa"/>
            <w:gridSpan w:val="6"/>
            <w:vAlign w:val="center"/>
          </w:tcPr>
          <w:p>
            <w:pPr>
              <w:jc w:val="left"/>
              <w:rPr>
                <w:rFonts w:ascii="宋体" w:hAnsi="宋体"/>
                <w:szCs w:val="21"/>
              </w:rPr>
            </w:pPr>
            <w:r>
              <w:rPr>
                <w:rFonts w:hint="eastAsia" w:ascii="宋体" w:hAnsi="宋体"/>
                <w:szCs w:val="21"/>
              </w:rPr>
              <w:t>十二个月内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9261" w:type="dxa"/>
            <w:gridSpan w:val="7"/>
          </w:tcPr>
          <w:p>
            <w:pPr>
              <w:rPr>
                <w:rFonts w:ascii="宋体" w:hAnsi="宋体"/>
                <w:szCs w:val="21"/>
              </w:rPr>
            </w:pPr>
            <w:r>
              <w:rPr>
                <w:rFonts w:hint="eastAsia" w:ascii="宋体" w:hAnsi="宋体"/>
                <w:szCs w:val="21"/>
              </w:rPr>
              <w:t>具体描述所急需解决的技术创新需求（请尽可能详细）</w:t>
            </w:r>
          </w:p>
          <w:p>
            <w:pPr>
              <w:rPr>
                <w:rFonts w:ascii="宋体" w:hAnsi="宋体"/>
                <w:szCs w:val="21"/>
              </w:rPr>
            </w:pPr>
            <w:r>
              <w:rPr>
                <w:rFonts w:ascii="宋体" w:hAnsi="宋体"/>
                <w:bCs/>
                <w:szCs w:val="21"/>
              </w:rPr>
              <w:t>1</w:t>
            </w:r>
            <w:r>
              <w:rPr>
                <w:rFonts w:hint="eastAsia" w:ascii="宋体" w:hAnsi="宋体"/>
                <w:szCs w:val="21"/>
              </w:rPr>
              <w:t>、技术创新需求主要内容</w:t>
            </w:r>
          </w:p>
          <w:p>
            <w:pPr>
              <w:ind w:firstLine="525" w:firstLineChars="250"/>
              <w:rPr>
                <w:rStyle w:val="8"/>
                <w:rFonts w:ascii="宋体" w:hAnsi="宋体"/>
                <w:b w:val="0"/>
                <w:bCs/>
                <w:szCs w:val="21"/>
              </w:rPr>
            </w:pPr>
            <w:r>
              <w:rPr>
                <w:rFonts w:hint="eastAsia"/>
                <w:szCs w:val="21"/>
                <w:lang w:val="en-US" w:eastAsia="zh-CN"/>
              </w:rPr>
              <w:t>目前只要和水加热的装置都受到水垢的影响，水垢是由水加热沉淀下来的碳酸钙堆积形成，水垢会粘附在加热器表面,影响加热效率.目前行业中解决的方式大多为前置净化，通过软水剂，交换水中的钙镁离子，然后达到减少水垢产生。但是这个软水剂家庭使用中不是十分方便，用完后需要活化或者更换。</w:t>
            </w:r>
          </w:p>
          <w:p>
            <w:pPr>
              <w:rPr>
                <w:rFonts w:ascii="宋体" w:hAnsi="宋体"/>
                <w:szCs w:val="21"/>
              </w:rPr>
            </w:pPr>
            <w:r>
              <w:rPr>
                <w:rFonts w:ascii="宋体" w:hAnsi="宋体"/>
                <w:szCs w:val="21"/>
              </w:rPr>
              <w:t>2</w:t>
            </w:r>
            <w:r>
              <w:rPr>
                <w:rFonts w:hint="eastAsia" w:ascii="宋体" w:hAnsi="宋体"/>
                <w:szCs w:val="21"/>
              </w:rPr>
              <w:t>、研究开发前期基础</w:t>
            </w:r>
          </w:p>
          <w:p>
            <w:pPr>
              <w:rPr>
                <w:rFonts w:hint="default" w:ascii="宋体" w:hAnsi="宋体"/>
                <w:bCs/>
                <w:color w:val="FF0000"/>
                <w:szCs w:val="21"/>
                <w:lang w:val="en-US"/>
              </w:rPr>
            </w:pPr>
            <w:r>
              <w:rPr>
                <w:rFonts w:hint="eastAsia" w:ascii="宋体" w:hAnsi="宋体" w:cs="宋体"/>
                <w:kern w:val="0"/>
                <w:szCs w:val="21"/>
              </w:rPr>
              <w:t xml:space="preserve">     </w:t>
            </w:r>
            <w:r>
              <w:rPr>
                <w:rFonts w:hint="eastAsia" w:ascii="宋体" w:hAnsi="宋体" w:cs="宋体"/>
                <w:kern w:val="0"/>
                <w:szCs w:val="21"/>
                <w:lang w:val="en-US" w:eastAsia="zh-CN"/>
              </w:rPr>
              <w:t>目前我司产品用到软水装置经常受到客户投诉,主要是需要客户自己进行反复活化.</w:t>
            </w:r>
          </w:p>
          <w:p>
            <w:pPr>
              <w:rPr>
                <w:rFonts w:ascii="宋体" w:hAnsi="宋体"/>
                <w:bCs/>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9261" w:type="dxa"/>
            <w:gridSpan w:val="7"/>
          </w:tcPr>
          <w:p>
            <w:pPr>
              <w:rPr>
                <w:rFonts w:ascii="宋体" w:hAnsi="宋体"/>
                <w:szCs w:val="21"/>
              </w:rPr>
            </w:pPr>
            <w:r>
              <w:rPr>
                <w:rFonts w:hint="eastAsia" w:ascii="宋体" w:hAnsi="宋体"/>
                <w:szCs w:val="21"/>
              </w:rPr>
              <w:t>所需达到的技术目标</w:t>
            </w:r>
          </w:p>
          <w:p>
            <w:pPr>
              <w:rPr>
                <w:rFonts w:hint="default" w:eastAsia="宋体"/>
                <w:szCs w:val="21"/>
                <w:lang w:val="en-US" w:eastAsia="zh-CN"/>
              </w:rPr>
            </w:pPr>
            <w:r>
              <w:rPr>
                <w:rFonts w:ascii="宋体" w:hAnsi="宋体"/>
                <w:szCs w:val="21"/>
              </w:rPr>
              <w:t>1</w:t>
            </w:r>
            <w:r>
              <w:rPr>
                <w:rFonts w:hint="eastAsia" w:ascii="宋体" w:hAnsi="宋体"/>
                <w:szCs w:val="21"/>
              </w:rPr>
              <w:t>、</w:t>
            </w:r>
            <w:r>
              <w:rPr>
                <w:rFonts w:hint="eastAsia"/>
                <w:szCs w:val="21"/>
                <w:lang w:val="en-US" w:eastAsia="zh-CN"/>
              </w:rPr>
              <w:t>设计一种更好的减少水垢产生的装置,或者能方便清洁我司现有发热装置内部水垢的结构(发热装置为避免烫伤客户一般都设计在机器内部比较不容易拆卸和接触的地方)</w:t>
            </w:r>
          </w:p>
          <w:p>
            <w:pPr>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9261" w:type="dxa"/>
            <w:gridSpan w:val="7"/>
          </w:tcPr>
          <w:p>
            <w:pPr>
              <w:rPr>
                <w:rFonts w:ascii="宋体" w:hAnsi="宋体"/>
                <w:szCs w:val="21"/>
              </w:rPr>
            </w:pPr>
            <w:r>
              <w:rPr>
                <w:rFonts w:hint="eastAsia" w:ascii="宋体" w:hAnsi="宋体"/>
                <w:szCs w:val="21"/>
              </w:rPr>
              <w:t>成果形式（项目完成后要求技术输出方移交的成果形式以及知识产权等方面要求）</w:t>
            </w:r>
          </w:p>
          <w:p>
            <w:pPr>
              <w:spacing w:line="360" w:lineRule="auto"/>
              <w:ind w:firstLine="560"/>
              <w:rPr>
                <w:rFonts w:hint="default" w:ascii="宋体" w:hAnsi="宋体" w:eastAsia="宋体"/>
                <w:b/>
                <w:szCs w:val="21"/>
                <w:lang w:val="en-US" w:eastAsia="zh-CN"/>
              </w:rPr>
            </w:pPr>
            <w:r>
              <w:rPr>
                <w:rFonts w:hint="eastAsia" w:ascii="宋体" w:hAnsi="宋体"/>
                <w:b/>
                <w:szCs w:val="21"/>
                <w:lang w:val="en-US" w:eastAsia="zh-CN"/>
              </w:rPr>
              <w:t>减少水垢装置,或者不用拆机就能方便清洁内部水垢的装置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261" w:type="dxa"/>
            <w:gridSpan w:val="7"/>
            <w:vAlign w:val="center"/>
          </w:tcPr>
          <w:p>
            <w:pPr>
              <w:widowControl/>
              <w:jc w:val="left"/>
              <w:rPr>
                <w:rFonts w:hint="eastAsia" w:ascii="宋体" w:hAnsi="宋体" w:eastAsia="宋体"/>
                <w:b/>
                <w:bCs/>
                <w:szCs w:val="21"/>
                <w:lang w:val="en-US" w:eastAsia="zh-CN"/>
              </w:rPr>
            </w:pPr>
            <w:r>
              <w:rPr>
                <w:rFonts w:hint="eastAsia" w:ascii="宋体" w:hAnsi="宋体" w:cs="宋体"/>
                <w:color w:val="000000"/>
                <w:kern w:val="0"/>
                <w:szCs w:val="21"/>
              </w:rPr>
              <w:t>预期研发投入：</w:t>
            </w:r>
            <w:r>
              <w:rPr>
                <w:rFonts w:hint="eastAsia" w:ascii="宋体" w:hAnsi="宋体" w:cs="宋体"/>
                <w:color w:val="000000"/>
                <w:kern w:val="0"/>
                <w:szCs w:val="21"/>
                <w:lang w:val="en-US" w:eastAsia="zh-CN"/>
              </w:rPr>
              <w:t>面议</w:t>
            </w:r>
            <w:bookmarkStart w:id="0" w:name="_GoBack"/>
            <w:bookmarkEnd w:id="0"/>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9261" w:type="dxa"/>
            <w:gridSpan w:val="7"/>
            <w:vAlign w:val="center"/>
          </w:tcPr>
          <w:p>
            <w:pPr>
              <w:rPr>
                <w:rFonts w:ascii="宋体" w:hAnsi="宋体"/>
                <w:szCs w:val="21"/>
              </w:rPr>
            </w:pPr>
            <w:r>
              <w:rPr>
                <w:rFonts w:hint="eastAsia" w:ascii="宋体" w:hAnsi="宋体"/>
                <w:szCs w:val="21"/>
              </w:rPr>
              <w:t>合作方式（可多选）</w:t>
            </w:r>
          </w:p>
          <w:p>
            <w:pPr>
              <w:rPr>
                <w:rFonts w:ascii="宋体" w:hAnsi="宋体"/>
                <w:szCs w:val="21"/>
              </w:rPr>
            </w:pPr>
            <w:r>
              <w:rPr>
                <w:rFonts w:hint="eastAsia" w:ascii="宋体" w:hAnsi="宋体"/>
                <w:szCs w:val="21"/>
              </w:rPr>
              <w:t>□委托开发□合作开发■技术转让■技术咨询■技术服务□其他</w:t>
            </w:r>
          </w:p>
        </w:tc>
      </w:tr>
    </w:tbl>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rPr>
        <w:rFonts w:ascii="仿宋" w:hAnsi="仿宋" w:eastAsia="仿宋"/>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245"/>
    <w:rsid w:val="00013DD9"/>
    <w:rsid w:val="00023405"/>
    <w:rsid w:val="00043742"/>
    <w:rsid w:val="0007602D"/>
    <w:rsid w:val="00106EFC"/>
    <w:rsid w:val="00187F6F"/>
    <w:rsid w:val="001E393F"/>
    <w:rsid w:val="002410D8"/>
    <w:rsid w:val="00250CD7"/>
    <w:rsid w:val="002C625B"/>
    <w:rsid w:val="003023F1"/>
    <w:rsid w:val="00332A94"/>
    <w:rsid w:val="00335CE7"/>
    <w:rsid w:val="003C2ADC"/>
    <w:rsid w:val="00456FFE"/>
    <w:rsid w:val="004862D6"/>
    <w:rsid w:val="004A1AAD"/>
    <w:rsid w:val="004B75F7"/>
    <w:rsid w:val="004C4B6B"/>
    <w:rsid w:val="004E1960"/>
    <w:rsid w:val="005566FE"/>
    <w:rsid w:val="00577717"/>
    <w:rsid w:val="005F64E2"/>
    <w:rsid w:val="006330EE"/>
    <w:rsid w:val="006C2E5B"/>
    <w:rsid w:val="00735F09"/>
    <w:rsid w:val="00745CFB"/>
    <w:rsid w:val="0075230F"/>
    <w:rsid w:val="00784141"/>
    <w:rsid w:val="007A374D"/>
    <w:rsid w:val="00835984"/>
    <w:rsid w:val="00846FFF"/>
    <w:rsid w:val="00847ECD"/>
    <w:rsid w:val="00930D08"/>
    <w:rsid w:val="009323C5"/>
    <w:rsid w:val="00934032"/>
    <w:rsid w:val="009536B6"/>
    <w:rsid w:val="00963B1F"/>
    <w:rsid w:val="00981836"/>
    <w:rsid w:val="00A02874"/>
    <w:rsid w:val="00A12146"/>
    <w:rsid w:val="00A34E5E"/>
    <w:rsid w:val="00A54A33"/>
    <w:rsid w:val="00B2704D"/>
    <w:rsid w:val="00B532B0"/>
    <w:rsid w:val="00B818F6"/>
    <w:rsid w:val="00B9789C"/>
    <w:rsid w:val="00C529AB"/>
    <w:rsid w:val="00C82F29"/>
    <w:rsid w:val="00C8363B"/>
    <w:rsid w:val="00D874C7"/>
    <w:rsid w:val="00DC25EA"/>
    <w:rsid w:val="00DC567E"/>
    <w:rsid w:val="00DE6245"/>
    <w:rsid w:val="00E37AAD"/>
    <w:rsid w:val="00E86726"/>
    <w:rsid w:val="00F51A63"/>
    <w:rsid w:val="00F52CC3"/>
    <w:rsid w:val="00FE2482"/>
    <w:rsid w:val="02091180"/>
    <w:rsid w:val="0EC248F6"/>
    <w:rsid w:val="0F1A64E0"/>
    <w:rsid w:val="28730676"/>
    <w:rsid w:val="3E78493D"/>
    <w:rsid w:val="59A43B21"/>
    <w:rsid w:val="5C6B34A4"/>
    <w:rsid w:val="7C9518F3"/>
    <w:rsid w:val="7EC61D63"/>
    <w:rsid w:val="7EEA3FF3"/>
    <w:rsid w:val="7F6C2F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Strong"/>
    <w:basedOn w:val="7"/>
    <w:qFormat/>
    <w:uiPriority w:val="0"/>
    <w:rPr>
      <w:rFonts w:cs="Times New Roman"/>
      <w:b/>
    </w:rPr>
  </w:style>
  <w:style w:type="paragraph" w:styleId="9">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0">
    <w:name w:val="页眉 Char"/>
    <w:basedOn w:val="7"/>
    <w:link w:val="5"/>
    <w:qFormat/>
    <w:uiPriority w:val="99"/>
    <w:rPr>
      <w:sz w:val="18"/>
      <w:szCs w:val="18"/>
    </w:rPr>
  </w:style>
  <w:style w:type="character" w:customStyle="1" w:styleId="11">
    <w:name w:val="页脚 Char"/>
    <w:basedOn w:val="7"/>
    <w:link w:val="4"/>
    <w:qFormat/>
    <w:uiPriority w:val="99"/>
    <w:rPr>
      <w:sz w:val="18"/>
      <w:szCs w:val="18"/>
    </w:rPr>
  </w:style>
  <w:style w:type="character" w:customStyle="1" w:styleId="12">
    <w:name w:val="标题 1 Char"/>
    <w:basedOn w:val="7"/>
    <w:link w:val="2"/>
    <w:qFormat/>
    <w:uiPriority w:val="0"/>
    <w:rPr>
      <w:rFonts w:ascii="Times New Roman" w:hAnsi="Times New Roman" w:eastAsia="宋体" w:cs="Times New Roman"/>
      <w:b/>
      <w:bCs/>
      <w:kern w:val="44"/>
      <w:sz w:val="44"/>
      <w:szCs w:val="44"/>
    </w:rPr>
  </w:style>
  <w:style w:type="character" w:customStyle="1" w:styleId="13">
    <w:name w:val="批注框文本 Char"/>
    <w:basedOn w:val="7"/>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559</Words>
  <Characters>576</Characters>
  <Lines>5</Lines>
  <Paragraphs>1</Paragraphs>
  <TotalTime>16</TotalTime>
  <ScaleCrop>false</ScaleCrop>
  <LinksUpToDate>false</LinksUpToDate>
  <CharactersWithSpaces>583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2022-01-15T06:56:00Z</dcterms:created>
  <dc:creator>Z.Ace</dc:creator>
  <cp:lastModifiedBy>钟元斌</cp:lastModifiedBy>
  <dcterms:modified xsi:type="dcterms:W3CDTF">2022-04-20T00:43:15Z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4AE68F8486F349B2A225A0F91299D9EE</vt:lpwstr>
  </property>
</Properties>
</file>